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3" w:rsidRPr="007B5373" w:rsidRDefault="007B5373" w:rsidP="007B5373">
      <w:pPr>
        <w:jc w:val="center"/>
        <w:rPr>
          <w:b/>
          <w:sz w:val="28"/>
          <w:szCs w:val="28"/>
        </w:rPr>
      </w:pPr>
      <w:r w:rsidRPr="007B5373">
        <w:rPr>
          <w:b/>
          <w:sz w:val="28"/>
          <w:szCs w:val="28"/>
        </w:rPr>
        <w:t>Sazebník úhrad nákladů za poskytování informací</w:t>
      </w:r>
    </w:p>
    <w:p w:rsidR="007B5373" w:rsidRDefault="007B5373" w:rsidP="007B5373">
      <w:pPr>
        <w:jc w:val="both"/>
      </w:pPr>
      <w:r>
        <w:t>Ministerstvo obrany stanoví v souladu s § 5 odst. 1 písm. F) zákona o svobodném přístupu k informacím ve spojení s § 17 tohoto zákona a s nařízením vlády č, 173/2006 sb., o zásadách stanovení úhrad a licenčních odměn za poskytování informací podle zákona o svobodném přístupu k informacím tento sazebník úhrad za poskytování informací:</w:t>
      </w:r>
    </w:p>
    <w:p w:rsidR="007B5373" w:rsidRDefault="007B5373" w:rsidP="007B5373">
      <w:pPr>
        <w:jc w:val="both"/>
      </w:pPr>
    </w:p>
    <w:p w:rsidR="007B5373" w:rsidRPr="00A3086E" w:rsidRDefault="007B5373" w:rsidP="007B5373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A3086E">
        <w:rPr>
          <w:b/>
        </w:rPr>
        <w:t>Náklady na pořízení kopií</w:t>
      </w:r>
    </w:p>
    <w:p w:rsidR="007B5373" w:rsidRDefault="007B5373" w:rsidP="007B5373">
      <w:pPr>
        <w:pStyle w:val="Odstavecseseznamem"/>
      </w:pPr>
    </w:p>
    <w:p w:rsidR="007B5373" w:rsidRDefault="007B5373" w:rsidP="007B5373">
      <w:pPr>
        <w:pStyle w:val="Odstavecseseznamem"/>
        <w:numPr>
          <w:ilvl w:val="0"/>
          <w:numId w:val="2"/>
        </w:numPr>
      </w:pPr>
      <w:r>
        <w:t>za pořízení jednoho tisku, kopie nebo převodu do elektronické podoby</w:t>
      </w:r>
    </w:p>
    <w:p w:rsidR="007B5373" w:rsidRDefault="007B5373" w:rsidP="007B5373">
      <w:pPr>
        <w:pStyle w:val="Odstavecseseznamem"/>
      </w:pPr>
      <w:r>
        <w:t>Formát A4 jednostranný</w:t>
      </w:r>
      <w:r>
        <w:tab/>
      </w:r>
      <w:r>
        <w:tab/>
        <w:t>černobílý</w:t>
      </w:r>
      <w:r>
        <w:tab/>
      </w:r>
      <w:r>
        <w:tab/>
        <w:t>0,84 Kč</w:t>
      </w:r>
    </w:p>
    <w:p w:rsidR="007B5373" w:rsidRDefault="007B5373" w:rsidP="007B537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>barevný</w:t>
      </w:r>
      <w:r>
        <w:tab/>
      </w:r>
      <w:r>
        <w:tab/>
        <w:t>1,49 Kč</w:t>
      </w:r>
    </w:p>
    <w:p w:rsidR="007B5373" w:rsidRDefault="007B5373" w:rsidP="007B5373">
      <w:pPr>
        <w:pStyle w:val="Odstavecseseznamem"/>
      </w:pPr>
      <w:r>
        <w:t>Formát A4 oboustranný</w:t>
      </w:r>
      <w:r>
        <w:tab/>
      </w:r>
      <w:r>
        <w:tab/>
        <w:t>černobílý</w:t>
      </w:r>
      <w:r>
        <w:tab/>
      </w:r>
      <w:r>
        <w:tab/>
        <w:t>1,68 Kč</w:t>
      </w:r>
    </w:p>
    <w:p w:rsidR="007B5373" w:rsidRDefault="007B5373" w:rsidP="007B537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 xml:space="preserve">barevný </w:t>
      </w:r>
      <w:r>
        <w:tab/>
      </w:r>
      <w:r>
        <w:tab/>
        <w:t>2,98 Kč</w:t>
      </w:r>
    </w:p>
    <w:p w:rsidR="007B5373" w:rsidRDefault="007B5373" w:rsidP="007B5373">
      <w:pPr>
        <w:pStyle w:val="Odstavecseseznamem"/>
      </w:pPr>
      <w:r>
        <w:t>Formát A3 jednostranný</w:t>
      </w:r>
      <w:r>
        <w:tab/>
      </w:r>
      <w:r>
        <w:tab/>
        <w:t>černobílý</w:t>
      </w:r>
      <w:r>
        <w:tab/>
      </w:r>
      <w:r>
        <w:tab/>
        <w:t>1,41 Kč</w:t>
      </w:r>
    </w:p>
    <w:p w:rsidR="007B5373" w:rsidRDefault="007B5373" w:rsidP="007B537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>barevný</w:t>
      </w:r>
      <w:r>
        <w:tab/>
      </w:r>
      <w:r>
        <w:tab/>
        <w:t>2,71 Kč</w:t>
      </w:r>
    </w:p>
    <w:p w:rsidR="007B5373" w:rsidRDefault="007B5373" w:rsidP="007B5373">
      <w:pPr>
        <w:pStyle w:val="Odstavecseseznamem"/>
      </w:pPr>
      <w:r>
        <w:t>Formát A3 oboustranný</w:t>
      </w:r>
      <w:r>
        <w:tab/>
      </w:r>
      <w:r>
        <w:tab/>
        <w:t>černobílý</w:t>
      </w:r>
      <w:r>
        <w:tab/>
      </w:r>
      <w:r>
        <w:tab/>
        <w:t>2,82 Kč</w:t>
      </w:r>
    </w:p>
    <w:p w:rsidR="007B5373" w:rsidRDefault="007B5373" w:rsidP="007B537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 xml:space="preserve">barevný </w:t>
      </w:r>
      <w:r>
        <w:tab/>
      </w:r>
      <w:r>
        <w:tab/>
        <w:t>5,42 Kč</w:t>
      </w:r>
    </w:p>
    <w:p w:rsidR="007B5373" w:rsidRDefault="007B5373" w:rsidP="007B5373">
      <w:pPr>
        <w:pStyle w:val="Odstavecseseznamem"/>
      </w:pPr>
      <w:r>
        <w:t xml:space="preserve">Formát A4 </w:t>
      </w:r>
      <w:proofErr w:type="spellStart"/>
      <w:proofErr w:type="gramStart"/>
      <w:r>
        <w:t>scan</w:t>
      </w:r>
      <w:proofErr w:type="spellEnd"/>
      <w:r>
        <w:t xml:space="preserve"> (.</w:t>
      </w:r>
      <w:proofErr w:type="spellStart"/>
      <w:r>
        <w:t>pdf</w:t>
      </w:r>
      <w:proofErr w:type="spellEnd"/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  <w:t>0,50 Kč</w:t>
      </w:r>
    </w:p>
    <w:p w:rsidR="007B5373" w:rsidRDefault="007B5373" w:rsidP="007B5373">
      <w:pPr>
        <w:pStyle w:val="Odstavecseseznamem"/>
      </w:pPr>
      <w:r>
        <w:t xml:space="preserve">Formát A3 </w:t>
      </w:r>
      <w:proofErr w:type="spellStart"/>
      <w:proofErr w:type="gramStart"/>
      <w:r>
        <w:t>scan</w:t>
      </w:r>
      <w:proofErr w:type="spellEnd"/>
      <w:r>
        <w:t xml:space="preserve"> (.</w:t>
      </w:r>
      <w:proofErr w:type="spellStart"/>
      <w:r>
        <w:t>pdf</w:t>
      </w:r>
      <w:proofErr w:type="spellEnd"/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  <w:t>0,73 Kč</w:t>
      </w:r>
    </w:p>
    <w:p w:rsidR="007B5373" w:rsidRDefault="007B5373" w:rsidP="007B5373">
      <w:pPr>
        <w:pStyle w:val="Odstavecseseznamem"/>
      </w:pPr>
    </w:p>
    <w:p w:rsidR="007B5373" w:rsidRDefault="007B5373" w:rsidP="007B5373">
      <w:pPr>
        <w:pStyle w:val="Odstavecseseznamem"/>
        <w:numPr>
          <w:ilvl w:val="0"/>
          <w:numId w:val="2"/>
        </w:numPr>
      </w:pPr>
      <w:r>
        <w:t>za vypálení dat na CD, DVD</w:t>
      </w:r>
    </w:p>
    <w:p w:rsidR="007B5373" w:rsidRDefault="007B5373" w:rsidP="007B5373">
      <w:pPr>
        <w:pStyle w:val="Odstavecseseznamem"/>
      </w:pPr>
      <w:r>
        <w:t>CD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15,00 Kč</w:t>
      </w:r>
    </w:p>
    <w:p w:rsidR="007B5373" w:rsidRDefault="007B5373" w:rsidP="007B5373">
      <w:pPr>
        <w:pStyle w:val="Odstavecseseznamem"/>
      </w:pPr>
      <w:r>
        <w:t>DVD</w:t>
      </w:r>
      <w:r>
        <w:tab/>
      </w:r>
      <w:r>
        <w:tab/>
      </w:r>
      <w:r>
        <w:tab/>
      </w:r>
      <w:r>
        <w:tab/>
      </w:r>
      <w:r>
        <w:tab/>
        <w:t>1 ks</w:t>
      </w:r>
      <w:r>
        <w:tab/>
      </w:r>
      <w:r>
        <w:tab/>
      </w:r>
      <w:r>
        <w:tab/>
        <w:t>20,00 Kč</w:t>
      </w:r>
    </w:p>
    <w:p w:rsidR="007B5373" w:rsidRDefault="007B5373" w:rsidP="007B5373">
      <w:pPr>
        <w:pStyle w:val="Odstavecseseznamem"/>
      </w:pPr>
    </w:p>
    <w:p w:rsidR="007B5373" w:rsidRDefault="007B5373" w:rsidP="007B5373">
      <w:pPr>
        <w:pStyle w:val="Odstavecseseznamem"/>
        <w:numPr>
          <w:ilvl w:val="0"/>
          <w:numId w:val="2"/>
        </w:numPr>
        <w:jc w:val="both"/>
      </w:pPr>
      <w:r>
        <w:t>v případě informací obsažených v publikacích a tiskovinách vydávaných Ministerstvem obrany se výše úhrady stanoví ve výši za příslušný výtisk, poskytuje-li se informace formou prodeje publikace nebo tiskoviny.</w:t>
      </w:r>
    </w:p>
    <w:p w:rsidR="007B5373" w:rsidRDefault="007B5373" w:rsidP="007B5373">
      <w:pPr>
        <w:pStyle w:val="Odstavecseseznamem"/>
        <w:rPr>
          <w:b/>
        </w:rPr>
      </w:pPr>
    </w:p>
    <w:p w:rsidR="007B5373" w:rsidRPr="00A3086E" w:rsidRDefault="007B5373" w:rsidP="007B5373">
      <w:pPr>
        <w:pStyle w:val="Odstavecseseznamem"/>
        <w:rPr>
          <w:b/>
        </w:rPr>
      </w:pPr>
    </w:p>
    <w:p w:rsidR="007B5373" w:rsidRPr="00A3086E" w:rsidRDefault="007B5373" w:rsidP="007B5373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A3086E">
        <w:rPr>
          <w:b/>
        </w:rPr>
        <w:t>Náklady na opatření technických nosičů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  <w:rPr>
                <w:b/>
              </w:rPr>
            </w:pPr>
            <w:r w:rsidRPr="00DC2187">
              <w:rPr>
                <w:b/>
              </w:rPr>
              <w:t>Název zboží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  <w:rPr>
                <w:b/>
              </w:rPr>
            </w:pPr>
            <w:r w:rsidRPr="00850641">
              <w:rPr>
                <w:b/>
              </w:rPr>
              <w:t>Cena s DPH za 1 ks v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>disky DVD-R - 4,7 GB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5,12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>disky DVD-RW – 4,7 GB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8,40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>DVD + R, DL – 8,5 GB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14,08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 xml:space="preserve">MINI DVD-R, 8 cm, 1 ks ve </w:t>
            </w:r>
            <w:proofErr w:type="gramStart"/>
            <w:r w:rsidRPr="00850641">
              <w:t>SLIM</w:t>
            </w:r>
            <w:proofErr w:type="gramEnd"/>
            <w:r w:rsidRPr="00850641">
              <w:t xml:space="preserve"> JEWEL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11,62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 xml:space="preserve">Disk BD-R SL 25 GB, 6x, </w:t>
            </w:r>
            <w:proofErr w:type="spellStart"/>
            <w:r w:rsidRPr="00850641">
              <w:t>printable</w:t>
            </w:r>
            <w:proofErr w:type="spellEnd"/>
            <w:r w:rsidRPr="00850641">
              <w:t>, 10cake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20,50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 xml:space="preserve">DVD-R, 16x </w:t>
            </w:r>
            <w:proofErr w:type="spellStart"/>
            <w:r w:rsidRPr="00850641">
              <w:t>printable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13,38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 xml:space="preserve">DVD + R, Double </w:t>
            </w:r>
            <w:proofErr w:type="spellStart"/>
            <w:r w:rsidRPr="00850641">
              <w:t>Layer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15,40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proofErr w:type="spellStart"/>
            <w:r w:rsidRPr="00850641">
              <w:t>Blu-Ray</w:t>
            </w:r>
            <w:proofErr w:type="spellEnd"/>
            <w:r w:rsidRPr="00850641">
              <w:t xml:space="preserve"> BD-R 50 GB </w:t>
            </w:r>
            <w:proofErr w:type="spellStart"/>
            <w:r w:rsidRPr="00850641">
              <w:t>Printtable</w:t>
            </w:r>
            <w:proofErr w:type="spellEnd"/>
            <w:r w:rsidRPr="00850641">
              <w:t xml:space="preserve"> 10 ks </w:t>
            </w:r>
            <w:proofErr w:type="spellStart"/>
            <w:r w:rsidRPr="00850641">
              <w:t>cakebox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38,72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>CD-R – 80min/700MB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4,62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>CD-R – 80min/700MB</w:t>
            </w:r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14,08 Kč</w:t>
            </w:r>
          </w:p>
        </w:tc>
      </w:tr>
      <w:tr w:rsidR="007B5373" w:rsidRPr="00850641" w:rsidTr="00A3086E">
        <w:tc>
          <w:tcPr>
            <w:tcW w:w="5807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</w:pPr>
            <w:r w:rsidRPr="00850641">
              <w:t xml:space="preserve">CD-R – 52x </w:t>
            </w:r>
            <w:proofErr w:type="spellStart"/>
            <w:r w:rsidRPr="00850641">
              <w:t>printable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7B5373" w:rsidRPr="00850641" w:rsidRDefault="007B5373" w:rsidP="00A3086E">
            <w:pPr>
              <w:spacing w:after="0" w:line="240" w:lineRule="auto"/>
              <w:jc w:val="center"/>
            </w:pPr>
            <w:r w:rsidRPr="00850641">
              <w:t>11,98 Kč</w:t>
            </w:r>
          </w:p>
        </w:tc>
      </w:tr>
    </w:tbl>
    <w:p w:rsidR="007B5373" w:rsidRDefault="007B5373" w:rsidP="007B5373"/>
    <w:p w:rsidR="007B5373" w:rsidRPr="00A3086E" w:rsidRDefault="007B5373" w:rsidP="007B5373">
      <w:pPr>
        <w:rPr>
          <w:b/>
        </w:rPr>
      </w:pPr>
    </w:p>
    <w:p w:rsidR="007B5373" w:rsidRDefault="007B5373" w:rsidP="007B5373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A3086E">
        <w:rPr>
          <w:b/>
        </w:rPr>
        <w:lastRenderedPageBreak/>
        <w:t>Náklady na odeslání informací žadateli</w:t>
      </w:r>
    </w:p>
    <w:p w:rsidR="007B5373" w:rsidRPr="00A3086E" w:rsidRDefault="007B5373" w:rsidP="007B5373">
      <w:pPr>
        <w:pStyle w:val="Odstavecseseznamem"/>
        <w:ind w:left="284"/>
        <w:rPr>
          <w:b/>
        </w:rPr>
      </w:pPr>
    </w:p>
    <w:p w:rsidR="007B5373" w:rsidRDefault="007B5373" w:rsidP="007B5373">
      <w:pPr>
        <w:pStyle w:val="Odstavecseseznamem"/>
        <w:numPr>
          <w:ilvl w:val="0"/>
          <w:numId w:val="3"/>
        </w:numPr>
      </w:pPr>
      <w:r>
        <w:t>balné se nevyžaduje;</w:t>
      </w:r>
    </w:p>
    <w:p w:rsidR="007B5373" w:rsidRDefault="007B5373" w:rsidP="007B5373">
      <w:pPr>
        <w:pStyle w:val="Odstavecseseznamem"/>
        <w:numPr>
          <w:ilvl w:val="0"/>
          <w:numId w:val="3"/>
        </w:numPr>
      </w:pPr>
      <w:r>
        <w:t>náklady na poštovní služby budou vyčísleny podle ceníku České pošty.</w:t>
      </w:r>
    </w:p>
    <w:p w:rsidR="007B5373" w:rsidRDefault="007B5373" w:rsidP="007B5373"/>
    <w:p w:rsidR="007B5373" w:rsidRPr="00A3086E" w:rsidRDefault="007B5373" w:rsidP="007B5373">
      <w:pPr>
        <w:rPr>
          <w:b/>
        </w:rPr>
      </w:pPr>
      <w:r w:rsidRPr="00A3086E">
        <w:rPr>
          <w:b/>
        </w:rPr>
        <w:t xml:space="preserve">4. </w:t>
      </w:r>
      <w:r>
        <w:rPr>
          <w:b/>
        </w:rPr>
        <w:t xml:space="preserve"> </w:t>
      </w:r>
      <w:r w:rsidRPr="00A3086E">
        <w:rPr>
          <w:b/>
        </w:rPr>
        <w:t>Náklady na mimořádně rozsáhlé vyhledání informací</w:t>
      </w:r>
    </w:p>
    <w:p w:rsidR="007B5373" w:rsidRDefault="007B5373" w:rsidP="007B5373">
      <w:pPr>
        <w:ind w:left="709" w:hanging="283"/>
        <w:jc w:val="both"/>
      </w:pPr>
      <w:r>
        <w:t>a) v případě mimořádného rozsáhlého vyhledání informací se stanoví sazba úhrady za každou i započatou hodinu vyhledávání jedním zaměstnancem ve výši 262 Kč, odvozená od ročních nákladů na platy všech zaměstnanců služebního úřadu Ministerstva obrany podle schváleného rozpočtu pro rok 2018. V případě mimořádně rozsáhlého vyhledání informací více zaměstnanci bude úhrada dána součtem částek připadajících na každého zaměstnance;</w:t>
      </w:r>
    </w:p>
    <w:p w:rsidR="007B5373" w:rsidRDefault="007B5373" w:rsidP="007B5373">
      <w:pPr>
        <w:ind w:left="709" w:hanging="283"/>
        <w:jc w:val="both"/>
      </w:pPr>
      <w:r>
        <w:t>b) vzniknou-li poři</w:t>
      </w:r>
      <w:r w:rsidR="00D71CBE">
        <w:t>zováním</w:t>
      </w:r>
      <w:r>
        <w:t xml:space="preserve"> mimořádně </w:t>
      </w:r>
      <w:r w:rsidR="00D71CBE">
        <w:t>rozsáhlý</w:t>
      </w:r>
      <w:r>
        <w:t>m vyhledání informací jiné osobní nákla</w:t>
      </w:r>
      <w:r w:rsidR="00D71CBE">
        <w:t>dy (např. jízdné), budou tyto ú</w:t>
      </w:r>
      <w:r>
        <w:t>čtovány na základě individuální kalkulace.</w:t>
      </w:r>
    </w:p>
    <w:p w:rsidR="007B5373" w:rsidRDefault="007B5373" w:rsidP="007B5373">
      <w:bookmarkStart w:id="0" w:name="_GoBack"/>
      <w:bookmarkEnd w:id="0"/>
    </w:p>
    <w:p w:rsidR="007B5373" w:rsidRDefault="007B5373" w:rsidP="007B5373">
      <w:pPr>
        <w:pStyle w:val="Bezmezer"/>
        <w:rPr>
          <w:b/>
        </w:rPr>
      </w:pPr>
      <w:r w:rsidRPr="00A3086E">
        <w:rPr>
          <w:b/>
        </w:rPr>
        <w:t xml:space="preserve">5. </w:t>
      </w:r>
      <w:r>
        <w:rPr>
          <w:b/>
        </w:rPr>
        <w:t xml:space="preserve"> </w:t>
      </w:r>
      <w:r w:rsidRPr="00A3086E">
        <w:rPr>
          <w:b/>
        </w:rPr>
        <w:t>Celková výše úhrady</w:t>
      </w:r>
    </w:p>
    <w:p w:rsidR="007B5373" w:rsidRPr="00A3086E" w:rsidRDefault="007B5373" w:rsidP="007B5373">
      <w:pPr>
        <w:pStyle w:val="Bezmezer"/>
        <w:rPr>
          <w:b/>
        </w:rPr>
      </w:pPr>
    </w:p>
    <w:p w:rsidR="007B5373" w:rsidRDefault="007B5373" w:rsidP="007B5373">
      <w:pPr>
        <w:pStyle w:val="Bezmezer"/>
      </w:pPr>
      <w:r>
        <w:t>je dána součtem jednotlivých nákladů spojených s poskytnutím požadovaných informací. Nepřesáhne-li celková výše úhrady nákladů 200 Kč, nebude úhrada požadována.</w:t>
      </w:r>
    </w:p>
    <w:p w:rsidR="009D5A3F" w:rsidRDefault="009D5A3F"/>
    <w:sectPr w:rsidR="009D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E71"/>
    <w:multiLevelType w:val="hybridMultilevel"/>
    <w:tmpl w:val="540E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3793"/>
    <w:multiLevelType w:val="hybridMultilevel"/>
    <w:tmpl w:val="3DB82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C6E78"/>
    <w:multiLevelType w:val="hybridMultilevel"/>
    <w:tmpl w:val="CED2E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3"/>
    <w:rsid w:val="007B5373"/>
    <w:rsid w:val="009D5A3F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373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373"/>
    <w:pPr>
      <w:ind w:left="720"/>
      <w:contextualSpacing/>
    </w:pPr>
  </w:style>
  <w:style w:type="paragraph" w:styleId="Bezmezer">
    <w:name w:val="No Spacing"/>
    <w:uiPriority w:val="1"/>
    <w:qFormat/>
    <w:rsid w:val="007B537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B5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53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5373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373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373"/>
    <w:pPr>
      <w:ind w:left="720"/>
      <w:contextualSpacing/>
    </w:pPr>
  </w:style>
  <w:style w:type="paragraph" w:styleId="Bezmezer">
    <w:name w:val="No Spacing"/>
    <w:uiPriority w:val="1"/>
    <w:qFormat/>
    <w:rsid w:val="007B537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B53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53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5373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366</Words>
  <Characters>2164</Characters>
  <Application/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